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D20E55" w:rsidRDefault="00D20E55" w:rsidP="00C06DDA">
      <w:pPr>
        <w:pStyle w:val="af"/>
        <w:jc w:val="left"/>
        <w:rPr>
          <w:b w:val="0"/>
          <w:szCs w:val="28"/>
        </w:rPr>
      </w:pPr>
      <w:bookmarkStart w:id="0" w:name="_GoBack"/>
      <w:bookmarkEnd w:id="0"/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D20E55">
        <w:rPr>
          <w:b/>
          <w:bCs/>
          <w:sz w:val="28"/>
          <w:szCs w:val="28"/>
        </w:rPr>
        <w:t>102</w:t>
      </w:r>
      <w:r w:rsidRPr="00AB5EDA">
        <w:rPr>
          <w:b/>
          <w:bCs/>
          <w:sz w:val="28"/>
          <w:szCs w:val="28"/>
        </w:rPr>
        <w:tab/>
      </w:r>
      <w:r w:rsidR="002F4CCB">
        <w:rPr>
          <w:b/>
          <w:bCs/>
          <w:sz w:val="28"/>
          <w:szCs w:val="28"/>
        </w:rPr>
        <w:t>2</w:t>
      </w:r>
      <w:r w:rsidR="008D5E92">
        <w:rPr>
          <w:b/>
          <w:bCs/>
          <w:sz w:val="28"/>
          <w:szCs w:val="28"/>
        </w:rPr>
        <w:t>9</w:t>
      </w:r>
      <w:r w:rsidR="002F4CCB">
        <w:rPr>
          <w:b/>
          <w:bCs/>
          <w:sz w:val="28"/>
          <w:szCs w:val="28"/>
        </w:rPr>
        <w:t xml:space="preserve"> а</w:t>
      </w:r>
      <w:r w:rsidR="008D5E92">
        <w:rPr>
          <w:b/>
          <w:bCs/>
          <w:sz w:val="28"/>
          <w:szCs w:val="28"/>
        </w:rPr>
        <w:t>п</w:t>
      </w:r>
      <w:r w:rsidR="002F4CCB">
        <w:rPr>
          <w:b/>
          <w:bCs/>
          <w:sz w:val="28"/>
          <w:szCs w:val="28"/>
        </w:rPr>
        <w:t>р</w:t>
      </w:r>
      <w:r w:rsidR="008D5E92">
        <w:rPr>
          <w:b/>
          <w:bCs/>
          <w:sz w:val="28"/>
          <w:szCs w:val="28"/>
        </w:rPr>
        <w:t>еля</w:t>
      </w:r>
      <w:r w:rsidRPr="00AB5EDA">
        <w:rPr>
          <w:b/>
          <w:bCs/>
          <w:sz w:val="28"/>
          <w:szCs w:val="28"/>
        </w:rPr>
        <w:t xml:space="preserve"> </w:t>
      </w:r>
      <w:r w:rsidRPr="00AB5EDA">
        <w:rPr>
          <w:b/>
          <w:sz w:val="28"/>
          <w:szCs w:val="28"/>
        </w:rPr>
        <w:t>202</w:t>
      </w:r>
      <w:r w:rsidR="002F4CCB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8D5E92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>О</w:t>
      </w:r>
      <w:r w:rsidR="008D5E92">
        <w:rPr>
          <w:b/>
          <w:sz w:val="28"/>
          <w:szCs w:val="28"/>
        </w:rPr>
        <w:t xml:space="preserve"> внесении изменений и дополнений</w:t>
      </w:r>
    </w:p>
    <w:p w:rsidR="008D5E92" w:rsidRDefault="008D5E92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решения Совета Адвокатской палаты </w:t>
      </w:r>
    </w:p>
    <w:p w:rsidR="008D5E92" w:rsidRDefault="008D5E92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Москвы № 76, № 77 и № 78</w:t>
      </w:r>
    </w:p>
    <w:p w:rsidR="008D5E92" w:rsidRDefault="008D5E92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26 марта 2026 года по вопросу</w:t>
      </w:r>
    </w:p>
    <w:p w:rsidR="008D5E92" w:rsidRDefault="008D5E92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основания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8D5E92" w:rsidRPr="00D151A7" w:rsidRDefault="008D5E92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CB769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327F8F" w:rsidP="00CB769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DDA" w:rsidRDefault="00C06DDA" w:rsidP="00C8631B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8D5E92" w:rsidRDefault="00C06DDA" w:rsidP="00C8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5E92">
        <w:rPr>
          <w:sz w:val="28"/>
          <w:szCs w:val="28"/>
        </w:rPr>
        <w:t>Внести следующие изменения и дополнения в Решение Совета Адвокатской палаты города Москвы от 26 марта 2026 года № 76 «</w:t>
      </w:r>
      <w:r w:rsidR="008D5E92" w:rsidRPr="008D5E92">
        <w:rPr>
          <w:sz w:val="28"/>
          <w:szCs w:val="28"/>
        </w:rPr>
        <w:t>Об</w:t>
      </w:r>
      <w:r w:rsidR="008F17ED">
        <w:rPr>
          <w:sz w:val="28"/>
          <w:szCs w:val="28"/>
        </w:rPr>
        <w:t> </w:t>
      </w:r>
      <w:r w:rsidR="008D5E92" w:rsidRPr="008D5E92">
        <w:rPr>
          <w:sz w:val="28"/>
          <w:szCs w:val="28"/>
        </w:rPr>
        <w:t>изменении основания приостановления статуса адвоката на основании заявлений адвокатов</w:t>
      </w:r>
      <w:r w:rsidR="008D5E92">
        <w:rPr>
          <w:sz w:val="28"/>
          <w:szCs w:val="28"/>
        </w:rPr>
        <w:t>»:</w:t>
      </w:r>
    </w:p>
    <w:p w:rsidR="008D5E92" w:rsidRDefault="008D5E92" w:rsidP="008D5E92">
      <w:pPr>
        <w:jc w:val="both"/>
        <w:rPr>
          <w:sz w:val="28"/>
          <w:szCs w:val="28"/>
        </w:rPr>
      </w:pPr>
    </w:p>
    <w:p w:rsidR="008D5E92" w:rsidRDefault="008D5E92" w:rsidP="00C8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1.1) в абзаце четвертом преамбулы слова «117 адвокатов» заменить словами «141 адвокат»;</w:t>
      </w:r>
    </w:p>
    <w:p w:rsidR="008D5E92" w:rsidRDefault="008D5E92" w:rsidP="008D5E92">
      <w:pPr>
        <w:jc w:val="both"/>
        <w:rPr>
          <w:sz w:val="28"/>
          <w:szCs w:val="28"/>
        </w:rPr>
      </w:pPr>
    </w:p>
    <w:p w:rsidR="008D5E92" w:rsidRDefault="008D5E92" w:rsidP="00C86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1.2) дополнить пунктами 118 – 141 следующего содержания: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«; 118) Арушанов Геворг Игорьевич, регистрационный номер 77/3951 в Едином государственном реестре адвокатов. Статус адвоката приостановлен с 03 августа 2015 года (постановление № 11 от 12 ноября 2015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119) Бадалова Рена Илгаровна, регистрационный номер 77/11007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lastRenderedPageBreak/>
        <w:t>120) Барчук Алена Валентиновна, регистрационный номер 77/10270 в Едином государственном реестре адвокатов. Статус адвоката приостановлен 05 декабря 2017 года (решение № 197 от 20 декабря 2017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121) Бахтеев Станислав Евгеньевич, регистрационный номер 77/11098 в Едином государственном реестре адвокатов. Статус адвоката приостановлен с 01 сентября 2020 года (решение № 104 от 27 августа 2020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122) Браздникова Елизавета Петровна, регистрационный номер 77/4018 в Едином государственном реестре адвокатов. Статус адвоката 29 ноября 2018 года (решение № 155 от 29 ноября 2018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123) Воинов Алексей Евгеньевич, регистрационный номер 77/1751 в Едином государственном реестре адвокатов. Статус адвоката приостановлен с 01 января 2016 года (постановление № 14 от 17 декабря 2015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124) Дашкина Эльмира Шамилевна, регистрационный номер 77/4790 в Едином государственном реестре адвокатов. Статус адвоката приостановлен с 01 августа 2012 года (постановление № 9 от 04 сентября 2012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125) Ершова Наталья Валентиновна, регистрационный номер 77/ 10599 в Едином государственном реестре адвокатов. Статус адвоката приостановлен с 01 ноября 2020 года (решение № 182 от 29 октября 2020 от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126) Колесов Андрей Михайлович, регистрационный номер 77/9176 в Едином государственном реестре адвокатов. Статус адвоката года приостановлен с 28 сентября 2017 года (решение № 157 от 28 сентября 2017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127) Колунтаева Алена Александровна, регистрационный номер 77/8891 в Едином государственном реестре адвокатов. Статус адвоката приостановлен с 01 октября 2011 года (постановление № 10 от 27 октября 2011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128) Комарова Вера Владимировна, регистрационный номер 77/11218 в Едином государственном реестре адвокатов. Статус адвоката приостановлен с 30 июля 2014 года (постановление № 10 от 14 августа 2014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129) Корнев Александр Владимирович, регистрационный номер 77/11109 в Едином государственном реестре адвокатов. Статус адвоката приостановлен с 13 января 2016 года (протокол № 2 от 18 февраля 2016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130) Кравченко Светлана Федоровна, регистрационный номер 77/2189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131) Кузьменко Любовь Евгеньевна, регистрационный номер 77/2391 в Едином государственном реестре адвокатов. Статус адвоката приостановлен с 16 декабря 2014 года (постановление № 14 от 18 декабря 2014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132) Лучкова Лариса Борисовна, регистрационный номер 77/12155 в Едином государственном реестре адвокатов. Статус адвоката приостановлен с 27 августа 2020 года (решение № 104 от 27 августа 2020 года);</w:t>
      </w:r>
      <w:r w:rsidRPr="008D5E92">
        <w:rPr>
          <w:sz w:val="28"/>
          <w:szCs w:val="28"/>
        </w:rPr>
        <w:tab/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lastRenderedPageBreak/>
        <w:t>133) Новиков Николай Игоревич, регистрационный номер 77/14765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134) Паршиков Алексей Юрьевич, регистрационный номер 77/31015 в Едином государственном реестре адвокатов. Статус адвоката приостановлен с 31 января 2015 года (постановление № 2 от 10 февраля 2015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135) Романова Светлана Анатольевна, регистрационный номер 77/12888 в Едином государственном реестре адвокатов. Статус адвоката приостановлен с   01 ноября 2020 года (решение № 182 от 29 октября 2020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136) Семенченко Иван Анатольевич, регистрационный номер 77/12994 в Едином государственном реестре адвокатов. Статус адвоката приостановлен с 01 июня 2017 года (решение № 95 от 20 июня 2017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137) Сергеева Александра Николаевна, регистрационный номер 77/1640 в Едином государственном реестре адвокатов. Статус адвоката приостановлен с 28 мая 2019 года (решение № 75 от 28 мая 2019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138) Сысоев Андрей Вячеславович, регистрационный номер 77/397 в Едином государственном реестре адвокатов. Статус адвоката приостановлен с 27 января 2011 года (постановление № 1 от 27 января 2011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139) Тагибов Казбек Ахмедович, регистрационный номер 77/11054 в Едином государственном реестре адвокатов. Статус адвоката приостановлен с 01 августа 2013 года (постановление № 10 от 08 августа 2013 года);</w:t>
      </w:r>
    </w:p>
    <w:p w:rsidR="008D5E92" w:rsidRPr="008D5E92" w:rsidRDefault="008D5E92" w:rsidP="008D5E92">
      <w:pPr>
        <w:ind w:firstLine="709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140) Хзарджян Рафик Мкртичевич, регистрационный номер 77/9489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8D5E92" w:rsidRDefault="008D5E92" w:rsidP="008D5E92">
      <w:pPr>
        <w:ind w:firstLine="708"/>
        <w:jc w:val="both"/>
        <w:rPr>
          <w:sz w:val="28"/>
          <w:szCs w:val="28"/>
        </w:rPr>
      </w:pPr>
      <w:r w:rsidRPr="008D5E92">
        <w:rPr>
          <w:sz w:val="28"/>
          <w:szCs w:val="28"/>
        </w:rPr>
        <w:t>141) Церинг Арина Владимировна, регистрационный номер 77/6946 в Едином государственном реестре адвокатов. Статус адвоката приостановлен 04 апреля 2014 года (решение № 4 от 21 апреля 2014 года)</w:t>
      </w:r>
      <w:r>
        <w:rPr>
          <w:sz w:val="28"/>
          <w:szCs w:val="28"/>
        </w:rPr>
        <w:t>»</w:t>
      </w:r>
      <w:r w:rsidR="00D40A34">
        <w:rPr>
          <w:sz w:val="28"/>
          <w:szCs w:val="28"/>
        </w:rPr>
        <w:t>.</w:t>
      </w:r>
    </w:p>
    <w:p w:rsidR="008D5E92" w:rsidRPr="008D5E92" w:rsidRDefault="008D5E92" w:rsidP="008D5E92">
      <w:pPr>
        <w:jc w:val="both"/>
        <w:rPr>
          <w:sz w:val="28"/>
          <w:szCs w:val="28"/>
        </w:rPr>
      </w:pPr>
    </w:p>
    <w:p w:rsidR="008D5E92" w:rsidRDefault="008D5E92" w:rsidP="008D5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следующие изменения и дополнения в Решение Совета Адвокатской палаты города Москвы от 26 марта 2026 года № 77 «</w:t>
      </w:r>
      <w:r w:rsidRPr="008D5E92">
        <w:rPr>
          <w:sz w:val="28"/>
          <w:szCs w:val="28"/>
        </w:rPr>
        <w:t>Об</w:t>
      </w:r>
      <w:r w:rsidR="008F17ED">
        <w:rPr>
          <w:sz w:val="28"/>
          <w:szCs w:val="28"/>
        </w:rPr>
        <w:t> </w:t>
      </w:r>
      <w:r w:rsidRPr="008D5E92">
        <w:rPr>
          <w:sz w:val="28"/>
          <w:szCs w:val="28"/>
        </w:rPr>
        <w:t>изменении основания приостановления статуса адвоката</w:t>
      </w:r>
      <w:r>
        <w:rPr>
          <w:sz w:val="28"/>
          <w:szCs w:val="28"/>
        </w:rPr>
        <w:t>»:</w:t>
      </w:r>
    </w:p>
    <w:p w:rsidR="008D5E92" w:rsidRDefault="008D5E92" w:rsidP="008D5E92">
      <w:pPr>
        <w:jc w:val="both"/>
        <w:rPr>
          <w:sz w:val="28"/>
          <w:szCs w:val="28"/>
        </w:rPr>
      </w:pPr>
    </w:p>
    <w:p w:rsidR="008D5E92" w:rsidRDefault="008D5E92" w:rsidP="008D5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2.1) в абзаце пятом преамбулы слова «7</w:t>
      </w:r>
      <w:r w:rsidR="00D40A34">
        <w:rPr>
          <w:sz w:val="28"/>
          <w:szCs w:val="28"/>
        </w:rPr>
        <w:t>18</w:t>
      </w:r>
      <w:r>
        <w:rPr>
          <w:sz w:val="28"/>
          <w:szCs w:val="28"/>
        </w:rPr>
        <w:t xml:space="preserve"> адвокатов» заменить словами «</w:t>
      </w:r>
      <w:r w:rsidR="00D40A34">
        <w:rPr>
          <w:sz w:val="28"/>
          <w:szCs w:val="28"/>
        </w:rPr>
        <w:t>7</w:t>
      </w:r>
      <w:r w:rsidR="00EC6C92">
        <w:rPr>
          <w:sz w:val="28"/>
          <w:szCs w:val="28"/>
        </w:rPr>
        <w:t>44</w:t>
      </w:r>
      <w:r>
        <w:rPr>
          <w:sz w:val="28"/>
          <w:szCs w:val="28"/>
        </w:rPr>
        <w:t xml:space="preserve"> адвокат</w:t>
      </w:r>
      <w:r w:rsidR="00EC6C92">
        <w:rPr>
          <w:sz w:val="28"/>
          <w:szCs w:val="28"/>
        </w:rPr>
        <w:t>а</w:t>
      </w:r>
      <w:r>
        <w:rPr>
          <w:sz w:val="28"/>
          <w:szCs w:val="28"/>
        </w:rPr>
        <w:t>»;</w:t>
      </w:r>
    </w:p>
    <w:p w:rsidR="008D5E92" w:rsidRDefault="008D5E92" w:rsidP="008D5E92">
      <w:pPr>
        <w:jc w:val="both"/>
        <w:rPr>
          <w:sz w:val="28"/>
          <w:szCs w:val="28"/>
        </w:rPr>
      </w:pPr>
    </w:p>
    <w:p w:rsidR="00D40A34" w:rsidRDefault="00D40A34" w:rsidP="008D5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2.2) пункты </w:t>
      </w:r>
      <w:r w:rsidR="00370ABA">
        <w:rPr>
          <w:sz w:val="28"/>
          <w:szCs w:val="28"/>
        </w:rPr>
        <w:t xml:space="preserve">13, </w:t>
      </w:r>
      <w:r>
        <w:rPr>
          <w:sz w:val="28"/>
          <w:szCs w:val="28"/>
        </w:rPr>
        <w:t xml:space="preserve">80, </w:t>
      </w:r>
      <w:r w:rsidR="00370ABA">
        <w:rPr>
          <w:sz w:val="28"/>
          <w:szCs w:val="28"/>
        </w:rPr>
        <w:t xml:space="preserve">136, </w:t>
      </w:r>
      <w:r>
        <w:rPr>
          <w:sz w:val="28"/>
          <w:szCs w:val="28"/>
        </w:rPr>
        <w:t xml:space="preserve">163, 164, 165, 211, 223, </w:t>
      </w:r>
      <w:r w:rsidR="00370ABA">
        <w:rPr>
          <w:sz w:val="28"/>
          <w:szCs w:val="28"/>
        </w:rPr>
        <w:t xml:space="preserve">228, </w:t>
      </w:r>
      <w:r>
        <w:rPr>
          <w:sz w:val="28"/>
          <w:szCs w:val="28"/>
        </w:rPr>
        <w:t xml:space="preserve">323, 331, 374, </w:t>
      </w:r>
      <w:r w:rsidR="00370ABA">
        <w:rPr>
          <w:sz w:val="28"/>
          <w:szCs w:val="28"/>
        </w:rPr>
        <w:t xml:space="preserve">387, </w:t>
      </w:r>
      <w:r>
        <w:rPr>
          <w:sz w:val="28"/>
          <w:szCs w:val="28"/>
        </w:rPr>
        <w:t xml:space="preserve">392, 414, 431, 434, 453, </w:t>
      </w:r>
      <w:r w:rsidR="00EC6C92">
        <w:rPr>
          <w:sz w:val="28"/>
          <w:szCs w:val="28"/>
        </w:rPr>
        <w:t xml:space="preserve">496, </w:t>
      </w:r>
      <w:r w:rsidR="00370ABA">
        <w:rPr>
          <w:sz w:val="28"/>
          <w:szCs w:val="28"/>
        </w:rPr>
        <w:t xml:space="preserve">511, </w:t>
      </w:r>
      <w:r>
        <w:rPr>
          <w:sz w:val="28"/>
          <w:szCs w:val="28"/>
        </w:rPr>
        <w:t>539, 544, 626, 661 исключить;</w:t>
      </w:r>
    </w:p>
    <w:p w:rsidR="00D40A34" w:rsidRDefault="00D40A34" w:rsidP="00D40A34">
      <w:pPr>
        <w:jc w:val="both"/>
        <w:rPr>
          <w:sz w:val="28"/>
          <w:szCs w:val="28"/>
        </w:rPr>
      </w:pPr>
    </w:p>
    <w:p w:rsidR="008D5E92" w:rsidRDefault="00D40A34" w:rsidP="008D5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5E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D5E92">
        <w:rPr>
          <w:sz w:val="28"/>
          <w:szCs w:val="28"/>
        </w:rPr>
        <w:t xml:space="preserve">) дополнить пунктами </w:t>
      </w:r>
      <w:r>
        <w:rPr>
          <w:sz w:val="28"/>
          <w:szCs w:val="28"/>
        </w:rPr>
        <w:t>7</w:t>
      </w:r>
      <w:r w:rsidR="008D5E9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8D5E92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="00EC6C92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8D5E92">
        <w:rPr>
          <w:sz w:val="28"/>
          <w:szCs w:val="28"/>
        </w:rPr>
        <w:t xml:space="preserve"> следующего содержания:</w:t>
      </w:r>
    </w:p>
    <w:p w:rsidR="00370ABA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«;</w:t>
      </w:r>
      <w:r w:rsidR="00EC6C92" w:rsidRPr="008F17ED">
        <w:rPr>
          <w:sz w:val="28"/>
          <w:szCs w:val="28"/>
        </w:rPr>
        <w:t xml:space="preserve"> 719</w:t>
      </w:r>
      <w:r w:rsidR="00370ABA" w:rsidRPr="008F17ED">
        <w:rPr>
          <w:sz w:val="28"/>
          <w:szCs w:val="28"/>
        </w:rPr>
        <w:t>) Авходиева Ксения Газизовна,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регистрационный номер 77/12795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lastRenderedPageBreak/>
        <w:t>720</w:t>
      </w:r>
      <w:r w:rsidR="00370ABA" w:rsidRPr="008F17ED">
        <w:rPr>
          <w:sz w:val="28"/>
          <w:szCs w:val="28"/>
        </w:rPr>
        <w:t>) Агузаров Азамат Робертович,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регистрационный номер 77/14278 в Едином государственном реестре адвокатов. Статус адвоката приостановлен с 01 июня 2021 года (решение № 175 от 27 мая 2021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2</w:t>
      </w:r>
      <w:r w:rsidRPr="008F17ED">
        <w:rPr>
          <w:sz w:val="28"/>
          <w:szCs w:val="28"/>
        </w:rPr>
        <w:t>1) Атаев Владимир Аманмурадович, регистрационный номер 77/10488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722</w:t>
      </w:r>
      <w:r w:rsidR="00370ABA" w:rsidRPr="008F17ED">
        <w:rPr>
          <w:sz w:val="28"/>
          <w:szCs w:val="28"/>
        </w:rPr>
        <w:t>) Баширов Андрей Сабирович, регистрационный номер 77/11676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723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Башмаков Павел Борисович, регистрационный номер 77/3071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724</w:t>
      </w:r>
      <w:r w:rsidR="00370ABA" w:rsidRPr="008F17ED">
        <w:rPr>
          <w:sz w:val="28"/>
          <w:szCs w:val="28"/>
        </w:rPr>
        <w:t>) Боброва Татьяна Олеговна, регистрационный номер 77/14423 в Едином государственном реестре адвокатов. Статус адвоката приостановлен с 01 сентября 2020 года (решение № 104 от 27 августа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</w:t>
      </w:r>
      <w:r w:rsidR="00EC6C92" w:rsidRPr="008F17ED">
        <w:rPr>
          <w:sz w:val="28"/>
          <w:szCs w:val="28"/>
        </w:rPr>
        <w:t>5</w:t>
      </w:r>
      <w:r w:rsidRPr="008F17ED">
        <w:rPr>
          <w:sz w:val="28"/>
          <w:szCs w:val="28"/>
        </w:rPr>
        <w:t>) Ватаев Арсен Эльбрусович, регистрационный номер 77/16607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726</w:t>
      </w:r>
      <w:r w:rsidR="00370ABA" w:rsidRPr="008F17ED">
        <w:rPr>
          <w:sz w:val="28"/>
          <w:szCs w:val="28"/>
        </w:rPr>
        <w:t>) Воинова Ольга Борисовна, регистрационный номер 77/6414 в Едином государственном реестре адвокатов. Статус адвоката приостановлен с 27 марта 2020 года (решение № 47 от 27 марта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727</w:t>
      </w:r>
      <w:r w:rsidR="00370ABA" w:rsidRPr="008F17ED">
        <w:rPr>
          <w:sz w:val="28"/>
          <w:szCs w:val="28"/>
        </w:rPr>
        <w:t>) Володина Ольга Леонидовна, регистрационный номер 77/10662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728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Воробьев Андрей Анатольевич, регистрационный номер 77/11716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72</w:t>
      </w:r>
      <w:r w:rsidR="00EC6C92" w:rsidRPr="008F17ED">
        <w:rPr>
          <w:sz w:val="28"/>
          <w:szCs w:val="28"/>
        </w:rPr>
        <w:t>9</w:t>
      </w:r>
      <w:r w:rsidRPr="008F17ED">
        <w:rPr>
          <w:sz w:val="28"/>
          <w:szCs w:val="28"/>
        </w:rPr>
        <w:t>) Ефимов Лев Эдуардович, регистрационный номер 77/2496в Едином государственном реестре адвокатов. Статус адвоката приостановлен с 28 февраля 2025 года (решение № 62 от 27 февраля 2025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730</w:t>
      </w:r>
      <w:r w:rsidR="00370ABA" w:rsidRPr="008F17ED">
        <w:rPr>
          <w:sz w:val="28"/>
          <w:szCs w:val="28"/>
        </w:rPr>
        <w:t>) Зенкова Марина Федоровна, регистрационный номер 77/15533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731</w:t>
      </w:r>
      <w:r w:rsidR="00370ABA" w:rsidRPr="008F17ED">
        <w:rPr>
          <w:sz w:val="28"/>
          <w:szCs w:val="28"/>
        </w:rPr>
        <w:t>) Иванов Андрей Александрович, регистрационный номер 77/2141 в Едином государственном реестре адвокатов. Статус адвоката приостановлен с 11 января 2021 года (решение № 221 от 23 декабря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732</w:t>
      </w:r>
      <w:r w:rsidR="00370ABA" w:rsidRPr="008F17ED">
        <w:rPr>
          <w:sz w:val="28"/>
          <w:szCs w:val="28"/>
        </w:rPr>
        <w:t>) Искаков Тимур Муратбекович, регистрационный номер 77/10905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733</w:t>
      </w:r>
      <w:r w:rsidR="00370ABA" w:rsidRPr="008F17ED">
        <w:rPr>
          <w:sz w:val="28"/>
          <w:szCs w:val="28"/>
        </w:rPr>
        <w:t>) Камышевская Наталья Владимировна, регистрационный номер 77/8944 в Едином государственном реестре адвокатов. Статус адвоката приостановлен с 01 августа 2020 года (решение № 78 от 30 июля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lastRenderedPageBreak/>
        <w:t>734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Кирсанова Наталья Николаевна, регистрационный номер 77/14944 в Едином государственном реестре адвокатов. Статус адвоката приостановлен с 27 мая 2021 года (решение № 175 от 27 мая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735</w:t>
      </w:r>
      <w:r w:rsidR="00370ABA" w:rsidRPr="008F17ED">
        <w:rPr>
          <w:sz w:val="28"/>
          <w:szCs w:val="28"/>
        </w:rPr>
        <w:t>) Клевцова Елена Юрьевна, регистрационный номер 77/1359 в Едином государственном реестре адвокатов. Статус адвоката приостановлен с 30 июля 2020 года (решение № 78 от 30 июля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736</w:t>
      </w:r>
      <w:r w:rsidR="00370ABA" w:rsidRPr="008F17ED">
        <w:rPr>
          <w:sz w:val="28"/>
          <w:szCs w:val="28"/>
        </w:rPr>
        <w:t>) Ковалевская Юлия Федоровна, регистрационный номер 77/10351 в Едином государственном реестре адвокатов. Статус адвоката приостановлен с 27 марта 2020 года (решение № 47 от 27 марта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737</w:t>
      </w:r>
      <w:r w:rsidR="00370ABA" w:rsidRPr="008F17ED">
        <w:rPr>
          <w:sz w:val="28"/>
          <w:szCs w:val="28"/>
        </w:rPr>
        <w:t>) Колосов Евгений Викторович, регистрационный номер 77/13222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738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Кондратюк Александр Игоревич, регистрационный номер 77/13963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739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Корнеева Галина Николаевна, регистрационный номер 77/3355 в Едином государственном реестре адвокатов. Статус адвоката приостановлен с 01 января 2021 года (решение № 221 от 23 декабря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40</w:t>
      </w:r>
      <w:r w:rsidRPr="008F17ED">
        <w:rPr>
          <w:sz w:val="28"/>
          <w:szCs w:val="28"/>
        </w:rPr>
        <w:t>) Коротеева Ксения Владимировна, регистрационный номер 77/15143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41</w:t>
      </w:r>
      <w:r w:rsidRPr="008F17ED">
        <w:rPr>
          <w:sz w:val="28"/>
          <w:szCs w:val="28"/>
        </w:rPr>
        <w:t>) Кочев Александр Валерьевич, регистрационный номер 77/11546 в Едином государственном реестре адвокатов. Статус адвоката приостановлен с 01 января 2017 года (решение № 12 от 10 марта 2017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</w:t>
      </w:r>
      <w:r w:rsidR="00370ABA" w:rsidRPr="008F17ED">
        <w:rPr>
          <w:sz w:val="28"/>
          <w:szCs w:val="28"/>
        </w:rPr>
        <w:t>2) Кузнецов Алексей Геннадьевич, регистрационный номер 77/12857 в Едином государственном реестре адвокатов. Статус адвоката приостановлен с 26 февраля 2016 года (протокол № 3 от 15 марта 2016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743</w:t>
      </w:r>
      <w:r w:rsidR="00370ABA" w:rsidRPr="008F17ED">
        <w:rPr>
          <w:sz w:val="28"/>
          <w:szCs w:val="28"/>
        </w:rPr>
        <w:t>) Кузнецова Мария Алексеевна, регистрационный номер 77/12094 в Едином государственном реестре адвокатов. Статус адвоката приостановлен с 23 января 2021 года (решение № 221 от 23 декабря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744</w:t>
      </w:r>
      <w:r w:rsidR="00370ABA" w:rsidRPr="008F17ED">
        <w:rPr>
          <w:sz w:val="28"/>
          <w:szCs w:val="28"/>
        </w:rPr>
        <w:t>) Кузнечихина Марина Сергеевна, регистрационный номер 77/13000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745</w:t>
      </w:r>
      <w:r w:rsidR="00370ABA" w:rsidRPr="008F17ED">
        <w:rPr>
          <w:sz w:val="28"/>
          <w:szCs w:val="28"/>
        </w:rPr>
        <w:t>) Либензон Леонид Евгеньевич, регистрационный номер 77/11587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46</w:t>
      </w:r>
      <w:r w:rsidRPr="008F17ED">
        <w:rPr>
          <w:sz w:val="28"/>
          <w:szCs w:val="28"/>
        </w:rPr>
        <w:t>) Литвинов Александр Владимирович, регистрационный номер 77/11708 в Едином государственном реестре адвокатов. Статус адвоката приостановлен с 01 марта 2024 года (решение № 053 от 29 февраля 2024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747</w:t>
      </w:r>
      <w:r w:rsidR="00370ABA" w:rsidRPr="008F17ED">
        <w:rPr>
          <w:sz w:val="28"/>
          <w:szCs w:val="28"/>
        </w:rPr>
        <w:t xml:space="preserve">) Маловатский Алексей Владимирович, регистрационный номер 77/6827 в Едином государственном реестре адвокатов. Статус адвоката </w:t>
      </w:r>
      <w:r w:rsidR="00370ABA" w:rsidRPr="008F17ED">
        <w:rPr>
          <w:sz w:val="28"/>
          <w:szCs w:val="28"/>
        </w:rPr>
        <w:lastRenderedPageBreak/>
        <w:t>приостановлен с 01 сентября 2020 года (решение № 104 от 27 августа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748</w:t>
      </w:r>
      <w:r w:rsidR="00370ABA" w:rsidRPr="008F17ED">
        <w:rPr>
          <w:sz w:val="28"/>
          <w:szCs w:val="28"/>
        </w:rPr>
        <w:t>) Матвеева Екатерина Владимировна, регистрационный номер 77/12154 в Едином государственном реестре адвокатов. Статус адвоката приостановлен с 01 ноября 2020 года (решение № 151 от 30 сентября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749</w:t>
      </w:r>
      <w:r w:rsidR="00370ABA" w:rsidRPr="008F17ED">
        <w:rPr>
          <w:sz w:val="28"/>
          <w:szCs w:val="28"/>
        </w:rPr>
        <w:t>) Никишов Павел Сергеевич, регистрационный номер 77/14669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750</w:t>
      </w:r>
      <w:r w:rsidR="00370ABA" w:rsidRPr="008F17ED">
        <w:rPr>
          <w:sz w:val="28"/>
          <w:szCs w:val="28"/>
        </w:rPr>
        <w:t>) Овсянников Владимир Андреевич, регистрационный номер 77/9697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</w:t>
      </w:r>
      <w:r w:rsidR="00EC6C92" w:rsidRPr="008F17ED">
        <w:rPr>
          <w:sz w:val="28"/>
          <w:szCs w:val="28"/>
        </w:rPr>
        <w:t>1</w:t>
      </w:r>
      <w:r w:rsidRPr="008F17ED">
        <w:rPr>
          <w:sz w:val="28"/>
          <w:szCs w:val="28"/>
        </w:rPr>
        <w:t>) Прохоров Леонид Александрович, регистрационный номер 77/14562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752</w:t>
      </w:r>
      <w:r w:rsidR="00370ABA" w:rsidRPr="008F17ED">
        <w:rPr>
          <w:sz w:val="28"/>
          <w:szCs w:val="28"/>
        </w:rPr>
        <w:t>) Рыбаков Алексей Владимирович, регистрационный номер 77/13649 в Едином государственном реестре адвокатов. Статус адвоката приостановлен с 27 марта 2020 года (решение № 47 от 27 марта 2020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53</w:t>
      </w:r>
      <w:r w:rsidRPr="008F17ED">
        <w:rPr>
          <w:sz w:val="28"/>
          <w:szCs w:val="28"/>
        </w:rPr>
        <w:t>) Сатдарова Ландыш Минзагитовна, регистрационный номер 77/9992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754</w:t>
      </w:r>
      <w:r w:rsidR="00370ABA" w:rsidRPr="008F17ED">
        <w:rPr>
          <w:sz w:val="28"/>
          <w:szCs w:val="28"/>
        </w:rPr>
        <w:t>) Селиванов Юрий Анатольевич, регистрационный номер 77/683 в Едином государственном реестре адвокатов. Статус адвоката приостановлен с 27 марта 2020 года (решение № 47 от 27 марта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755</w:t>
      </w:r>
      <w:r w:rsidR="00370ABA" w:rsidRPr="008F17ED">
        <w:rPr>
          <w:sz w:val="28"/>
          <w:szCs w:val="28"/>
        </w:rPr>
        <w:t>) Семененко Андрей Сергеевич, регистрационный номер 77/8398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756</w:t>
      </w:r>
      <w:r w:rsidR="00370ABA" w:rsidRPr="008F17ED">
        <w:rPr>
          <w:sz w:val="28"/>
          <w:szCs w:val="28"/>
        </w:rPr>
        <w:t>) Соболева Марина Вячеславовна, регистрационный номер 77/8386 в Едином государственном реестре адвокатов. Статус адвоката приостановлен с 29 октября 2020 года (решение №182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757</w:t>
      </w:r>
      <w:r w:rsidR="00370ABA" w:rsidRPr="008F17ED">
        <w:rPr>
          <w:sz w:val="28"/>
          <w:szCs w:val="28"/>
        </w:rPr>
        <w:t>) Старченко Алексей Анатольевич, регистрационный номер 77/3877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758</w:t>
      </w:r>
      <w:r w:rsidR="00370ABA" w:rsidRPr="008F17ED">
        <w:rPr>
          <w:sz w:val="28"/>
          <w:szCs w:val="28"/>
        </w:rPr>
        <w:t>) Столяров Сергей Евгеньевич, регистрационный номер 77/13773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759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Талейкин Павел Викторович, регистрационный номер 77/8555 в Едином государственном реестре адвокатов. Статус адвоката приостановлен с 01 февраля 2021 года (решение № 1 от 28 января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760</w:t>
      </w:r>
      <w:r w:rsidR="00370ABA" w:rsidRPr="008F17ED">
        <w:rPr>
          <w:sz w:val="28"/>
          <w:szCs w:val="28"/>
        </w:rPr>
        <w:t>) Уваров Петр Николаевич, регистрационный номер 77/3755 в Едином государственном реестре адвокатов. Статус адвоката приостановлен с 01 января 2021 года (решение № 221 от 23 декабря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lastRenderedPageBreak/>
        <w:t>761</w:t>
      </w:r>
      <w:r w:rsidR="00370ABA" w:rsidRPr="008F17ED">
        <w:rPr>
          <w:sz w:val="28"/>
          <w:szCs w:val="28"/>
        </w:rPr>
        <w:t>) Ушаков Олег Владимирович,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регистрационный номер 77/12573 в Едином государственном реестре адвокатов. Статус адвоката приостановлен с 15 июля 2021 года (решение № 214 от 29 июня 2021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762</w:t>
      </w:r>
      <w:r w:rsidR="00370ABA" w:rsidRPr="008F17ED">
        <w:rPr>
          <w:sz w:val="28"/>
          <w:szCs w:val="28"/>
        </w:rPr>
        <w:t>) Фарронай Антон Оскарович, регистрационный номер 77/12823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763</w:t>
      </w:r>
      <w:r w:rsidR="00370ABA" w:rsidRPr="008F17ED">
        <w:rPr>
          <w:sz w:val="28"/>
          <w:szCs w:val="28"/>
        </w:rPr>
        <w:t>) Хадарцев Марат Викторович, регистрационный номер 77/13312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</w:t>
      </w:r>
      <w:r w:rsidR="00370ABA" w:rsidRPr="008F17ED">
        <w:rPr>
          <w:sz w:val="28"/>
          <w:szCs w:val="28"/>
        </w:rPr>
        <w:t>4) Харламова Ирина Вячеславовна, регистрационный номер 77/808 в Едином государственном реестре адвокатов. Статус адвоката приостановлен с 31 декабря 2020 года (решение № 182 от 29 октября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765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Черепанов Никита Сергеевич, регистрационный номер 77/7500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370ABA" w:rsidRPr="008F17ED" w:rsidRDefault="00EC6C92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766</w:t>
      </w:r>
      <w:r w:rsidR="00370ABA" w:rsidRPr="008F17ED">
        <w:rPr>
          <w:sz w:val="28"/>
          <w:szCs w:val="28"/>
        </w:rPr>
        <w:t>)</w:t>
      </w:r>
      <w:r w:rsidR="00370ABA" w:rsidRPr="008F17ED">
        <w:t xml:space="preserve"> </w:t>
      </w:r>
      <w:r w:rsidR="00370ABA" w:rsidRPr="008F17ED">
        <w:rPr>
          <w:sz w:val="28"/>
          <w:szCs w:val="28"/>
        </w:rPr>
        <w:t>Шарапова Дарья Викторовна, регистрационный номер 77/12395 в Едином государственном реестре адвокатов. Статус адвоката приостановлен с 27 мая 2021 года (решение № 175 от 27 мая 2021 года);</w:t>
      </w:r>
    </w:p>
    <w:p w:rsidR="00D40A34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6</w:t>
      </w:r>
      <w:r w:rsidRPr="008F17ED">
        <w:rPr>
          <w:sz w:val="28"/>
          <w:szCs w:val="28"/>
        </w:rPr>
        <w:t>7) Штромвассер Илья Робертович, регистрационный номер 77/12877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8D5E92" w:rsidRPr="008F17ED" w:rsidRDefault="00D40A34" w:rsidP="00EC6C92">
      <w:pPr>
        <w:ind w:firstLine="709"/>
        <w:jc w:val="both"/>
        <w:rPr>
          <w:sz w:val="28"/>
          <w:szCs w:val="28"/>
        </w:rPr>
      </w:pPr>
      <w:r w:rsidRPr="008F17ED">
        <w:rPr>
          <w:sz w:val="28"/>
          <w:szCs w:val="28"/>
        </w:rPr>
        <w:t>7</w:t>
      </w:r>
      <w:r w:rsidR="00EC6C92" w:rsidRPr="008F17ED">
        <w:rPr>
          <w:sz w:val="28"/>
          <w:szCs w:val="28"/>
        </w:rPr>
        <w:t>6</w:t>
      </w:r>
      <w:r w:rsidRPr="008F17ED">
        <w:rPr>
          <w:sz w:val="28"/>
          <w:szCs w:val="28"/>
        </w:rPr>
        <w:t>8) Федоров Денис Владимирович, регистрационный номер 77/8641 в Едином государственном реестре адвокатов. Статус адвоката приостановлен с 29 февраля 2024 года (решение № 053 от 29 февраля 2024 года)».</w:t>
      </w:r>
    </w:p>
    <w:p w:rsidR="00D40A34" w:rsidRDefault="00D40A34" w:rsidP="00D40A34">
      <w:pPr>
        <w:jc w:val="both"/>
        <w:rPr>
          <w:sz w:val="28"/>
          <w:szCs w:val="28"/>
        </w:rPr>
      </w:pPr>
    </w:p>
    <w:p w:rsidR="00D40A34" w:rsidRDefault="00D40A34" w:rsidP="00D40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Внести следующие изменения в Решение Совета Адвокатской палаты города Москвы от 26 марта 2026 года № 78 «</w:t>
      </w:r>
      <w:r w:rsidRPr="008D5E92">
        <w:rPr>
          <w:sz w:val="28"/>
          <w:szCs w:val="28"/>
        </w:rPr>
        <w:t>Об изменении основания приостановления статуса адвоката</w:t>
      </w:r>
      <w:r>
        <w:rPr>
          <w:sz w:val="28"/>
          <w:szCs w:val="28"/>
        </w:rPr>
        <w:t>»:</w:t>
      </w:r>
    </w:p>
    <w:p w:rsidR="00D40A34" w:rsidRDefault="00D40A34" w:rsidP="00D40A34">
      <w:pPr>
        <w:jc w:val="both"/>
        <w:rPr>
          <w:sz w:val="28"/>
          <w:szCs w:val="28"/>
        </w:rPr>
      </w:pPr>
    </w:p>
    <w:p w:rsidR="00D40A34" w:rsidRDefault="00D40A34" w:rsidP="00D40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3.1) в абзаце пятом преамбулы слова «474 адвоката» заменить словами «473 адвоката»;</w:t>
      </w:r>
    </w:p>
    <w:p w:rsidR="00D40A34" w:rsidRDefault="00D40A34" w:rsidP="00D40A34">
      <w:pPr>
        <w:jc w:val="both"/>
        <w:rPr>
          <w:sz w:val="28"/>
          <w:szCs w:val="28"/>
        </w:rPr>
      </w:pPr>
    </w:p>
    <w:p w:rsidR="00D40A34" w:rsidRDefault="00D40A34" w:rsidP="00D40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3.2) пункт 61 исключить.</w:t>
      </w:r>
    </w:p>
    <w:p w:rsidR="00D40A34" w:rsidRDefault="00D40A34" w:rsidP="00D40A34">
      <w:pPr>
        <w:jc w:val="both"/>
        <w:rPr>
          <w:sz w:val="28"/>
          <w:szCs w:val="28"/>
        </w:rPr>
      </w:pPr>
    </w:p>
    <w:p w:rsidR="00C06DDA" w:rsidRDefault="00D40A34" w:rsidP="00C8631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DDA">
        <w:rPr>
          <w:sz w:val="28"/>
          <w:szCs w:val="28"/>
        </w:rPr>
        <w:t>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C8631B">
      <w:pPr>
        <w:jc w:val="both"/>
        <w:rPr>
          <w:sz w:val="28"/>
          <w:szCs w:val="28"/>
        </w:rPr>
      </w:pPr>
    </w:p>
    <w:p w:rsidR="00D40A34" w:rsidRDefault="00D40A34" w:rsidP="00C8631B">
      <w:pPr>
        <w:jc w:val="both"/>
        <w:rPr>
          <w:sz w:val="28"/>
          <w:szCs w:val="28"/>
        </w:rPr>
      </w:pPr>
    </w:p>
    <w:p w:rsidR="00C06DDA" w:rsidRDefault="00C06DDA" w:rsidP="00C8631B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BC4EB0" w:rsidRPr="00A20F69" w:rsidRDefault="00C06DDA" w:rsidP="00C8631B">
      <w:pPr>
        <w:tabs>
          <w:tab w:val="left" w:pos="7685"/>
        </w:tabs>
        <w:jc w:val="both"/>
        <w:rPr>
          <w:rFonts w:eastAsia="MS Mincho"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38" w:rsidRDefault="00A25438">
      <w:r>
        <w:separator/>
      </w:r>
    </w:p>
  </w:endnote>
  <w:endnote w:type="continuationSeparator" w:id="0">
    <w:p w:rsidR="00A25438" w:rsidRDefault="00A2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36E70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E70" w:rsidRDefault="00D36E70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D533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D20E55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38" w:rsidRDefault="00A25438">
      <w:r>
        <w:separator/>
      </w:r>
    </w:p>
  </w:footnote>
  <w:footnote w:type="continuationSeparator" w:id="0">
    <w:p w:rsidR="00A25438" w:rsidRDefault="00A2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31" w:rsidRDefault="002F1331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2F1331" w:rsidRDefault="002F13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0B08"/>
    <w:rsid w:val="00091D80"/>
    <w:rsid w:val="000946D4"/>
    <w:rsid w:val="000A5CAD"/>
    <w:rsid w:val="000A5F86"/>
    <w:rsid w:val="000A7667"/>
    <w:rsid w:val="000A76B6"/>
    <w:rsid w:val="000A7791"/>
    <w:rsid w:val="000B091A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1D4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6CD7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1F0D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4CCB"/>
    <w:rsid w:val="002F5324"/>
    <w:rsid w:val="002F70A8"/>
    <w:rsid w:val="00302A05"/>
    <w:rsid w:val="0030434F"/>
    <w:rsid w:val="003104AA"/>
    <w:rsid w:val="0031178D"/>
    <w:rsid w:val="00312D31"/>
    <w:rsid w:val="0031447A"/>
    <w:rsid w:val="00320605"/>
    <w:rsid w:val="00322B49"/>
    <w:rsid w:val="00323BB2"/>
    <w:rsid w:val="003242D2"/>
    <w:rsid w:val="00324388"/>
    <w:rsid w:val="0032461E"/>
    <w:rsid w:val="003268FC"/>
    <w:rsid w:val="00327F8F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47C63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0ABA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5156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CC7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286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3DF3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D5E92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17ED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5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438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4B59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5846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B7A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631B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B7698"/>
    <w:rsid w:val="00CC02A2"/>
    <w:rsid w:val="00CC0D56"/>
    <w:rsid w:val="00CC3852"/>
    <w:rsid w:val="00CC4A40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0E55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0A34"/>
    <w:rsid w:val="00D4280D"/>
    <w:rsid w:val="00D429C8"/>
    <w:rsid w:val="00D4320D"/>
    <w:rsid w:val="00D4343F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07B0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679"/>
    <w:rsid w:val="00EC6C92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E8E7-89C7-47E9-BDD8-6949DEEB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4</cp:revision>
  <cp:lastPrinted>2025-08-25T07:46:00Z</cp:lastPrinted>
  <dcterms:created xsi:type="dcterms:W3CDTF">2026-04-28T20:07:00Z</dcterms:created>
  <dcterms:modified xsi:type="dcterms:W3CDTF">2026-04-29T15:41:00Z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